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F1A6B" w:rsidR="00991BFC" w:rsidP="00991BFC" w:rsidRDefault="007022A7" w14:paraId="e2a4a53" w14:textId="e2a4a53">
      <w:pPr>
        <w:autoSpaceDE w:val="false"/>
        <w:autoSpaceDN w:val="false"/>
        <w:adjustRightInd w:val="false"/>
        <w:spacing w:after="0" w:line="240" w:lineRule="auto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4F1A6B">
        <w:rPr>
          <w:rFonts w:ascii="Arial" w:hAnsi="Arial" w:cs="Arial"/>
          <w:sz w:val="24"/>
          <w:szCs w:val="24"/>
        </w:rPr>
        <w:t xml:space="preserve">        </w:t>
      </w:r>
      <w:r w:rsidRPr="004F1A6B" w:rsidR="00991BFC">
        <w:rPr>
          <w:rFonts w:ascii="Arial" w:hAnsi="Arial" w:cs="Arial"/>
          <w:sz w:val="24"/>
          <w:szCs w:val="24"/>
        </w:rPr>
        <w:t>    </w:t>
      </w:r>
      <w:r w:rsidRPr="004F1A6B" w:rsidR="00991BFC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524510" cy="675640"/>
            <wp:effectExtent l="0" t="0" r="889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A6B" w:rsidR="0020749A">
        <w:rPr>
          <w:rFonts w:ascii="Arial" w:hAnsi="Arial" w:cs="Arial"/>
          <w:sz w:val="24"/>
          <w:szCs w:val="24"/>
        </w:rPr>
        <w:t> </w:t>
      </w:r>
      <w:r w:rsidRPr="004F1A6B" w:rsidR="00991BFC">
        <w:rPr>
          <w:rFonts w:ascii="Arial" w:hAnsi="Arial" w:cs="Arial"/>
          <w:sz w:val="24"/>
          <w:szCs w:val="24"/>
        </w:rPr>
        <w:t xml:space="preserve">  </w:t>
      </w:r>
    </w:p>
    <w:tbl>
      <w:tblPr>
        <w:tblStyle w:val="TableNormal"/>
        <w:tblW w:w="5000" w:type="pct"/>
        <w:tblInd w:w="0" w:type="dxa"/>
        <w:tblLook w:firstRow="0" w:lastRow="0" w:firstColumn="0" w:lastColumn="0" w:noHBand="0" w:noVBand="0" w:val="0000"/>
      </w:tblPr>
      <w:tblGrid>
        <w:gridCol w:w="5634"/>
        <w:gridCol w:w="3756"/>
      </w:tblGrid>
      <w:tr w:rsidRPr="004F1A6B" w:rsidR="00991BFC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F1A6B" w:rsidR="00991BFC" w:rsidP="00991BFC" w:rsidRDefault="00991BFC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4F1A6B">
              <w:rPr>
                <w:rFonts w:ascii="Arial" w:hAnsi="Arial" w:cs="Arial" w:eastAsiaTheme="minorHAnsi"/>
                <w:lang w:val="hr-HR" w:eastAsia="en-US"/>
              </w:rPr>
              <w:t>REPUBLIKA HRVATSKA</w:t>
            </w:r>
          </w:p>
          <w:p w:rsidRPr="004F1A6B" w:rsidR="00991BFC" w:rsidP="00991BFC" w:rsidRDefault="00991BFC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4F1A6B">
              <w:rPr>
                <w:rFonts w:ascii="Arial" w:hAnsi="Arial" w:cs="Arial" w:eastAsiaTheme="minorHAnsi"/>
                <w:lang w:val="hr-HR" w:eastAsia="en-US"/>
              </w:rPr>
              <w:t xml:space="preserve">OPĆINSKI SUD U RIJECI </w:t>
            </w:r>
            <w:r w:rsidRPr="004F1A6B">
              <w:rPr>
                <w:rFonts w:ascii="Arial" w:hAnsi="Arial" w:cs="Arial" w:eastAsiaTheme="minorHAnsi"/>
                <w:lang w:val="hr-HR" w:eastAsia="en-US"/>
              </w:rPr>
              <w:br/>
              <w:t>STALNA SLUŽBA U MALOM LOŠINJU</w:t>
            </w:r>
          </w:p>
          <w:p w:rsidRPr="004F1A6B" w:rsidR="00991BFC" w:rsidP="00991BFC" w:rsidRDefault="00991BFC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4F1A6B">
              <w:rPr>
                <w:rFonts w:ascii="Arial" w:hAnsi="Arial" w:cs="Arial" w:eastAsiaTheme="minorHAnsi"/>
                <w:lang w:val="hr-HR" w:eastAsia="en-US"/>
              </w:rPr>
              <w:t>RIVA LOŠINJSKIH KAPETANA 14, MALI LOŠINJ</w:t>
            </w:r>
          </w:p>
          <w:p w:rsidRPr="004F1A6B" w:rsidR="00991BFC" w:rsidP="00991BFC" w:rsidRDefault="00991BFC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4F1A6B">
              <w:rPr>
                <w:rFonts w:ascii="Arial" w:hAnsi="Arial" w:cs="Arial" w:eastAsiaTheme="minorHAnsi"/>
                <w:lang w:val="hr-HR" w:eastAsia="en-US"/>
              </w:rPr>
              <w:t>Odsjek za izvršenje prekršajnih sankcija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F1A6B" w:rsidR="00991BFC" w:rsidP="00991BFC" w:rsidRDefault="00991BFC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4F1A6B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4F1A6B" w:rsidR="00991BFC" w:rsidP="00991BFC" w:rsidRDefault="00991BFC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4F1A6B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4F1A6B" w:rsidR="00991BFC" w:rsidP="00991BFC" w:rsidRDefault="00991BFC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4F1A6B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4F1A6B" w:rsidR="00991BFC" w:rsidP="006F2A37" w:rsidRDefault="00991BFC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4F1A6B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</w:tc>
      </w:tr>
    </w:tbl>
    <w:p w:rsidRPr="004F1A6B" w:rsidR="006F2A37" w:rsidP="0020749A" w:rsidRDefault="004F1A6B">
      <w:pPr>
        <w:autoSpaceDE w:val="false"/>
        <w:autoSpaceDN w:val="false"/>
        <w:adjustRightInd w:val="false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F1A6B">
        <w:rPr>
          <w:rFonts w:ascii="Arial" w:hAnsi="Arial" w:cs="Arial"/>
          <w:sz w:val="24"/>
          <w:szCs w:val="24"/>
        </w:rPr>
        <w:t xml:space="preserve">Poslovni broj: 72. </w:t>
      </w:r>
      <w:proofErr w:type="spellStart"/>
      <w:r w:rsidRPr="004F1A6B">
        <w:rPr>
          <w:rFonts w:ascii="Arial" w:hAnsi="Arial" w:cs="Arial"/>
          <w:sz w:val="24"/>
          <w:szCs w:val="24"/>
        </w:rPr>
        <w:t>Pp</w:t>
      </w:r>
      <w:proofErr w:type="spellEnd"/>
      <w:r w:rsidRPr="004F1A6B">
        <w:rPr>
          <w:rFonts w:ascii="Arial" w:hAnsi="Arial" w:cs="Arial"/>
          <w:sz w:val="24"/>
          <w:szCs w:val="24"/>
        </w:rPr>
        <w:t xml:space="preserve"> Ikp-</w:t>
      </w:r>
      <w:r w:rsidR="00222E6F">
        <w:rPr>
          <w:rFonts w:ascii="Arial" w:hAnsi="Arial" w:cs="Arial"/>
          <w:sz w:val="24"/>
          <w:szCs w:val="24"/>
        </w:rPr>
        <w:t>1453/2023-5</w:t>
      </w:r>
    </w:p>
    <w:p w:rsidRPr="004F1A6B" w:rsidR="006F2A37" w:rsidP="006F2A37" w:rsidRDefault="006F2A37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:rsidRPr="004F1A6B" w:rsidR="008F7954" w:rsidP="002A5CC6" w:rsidRDefault="002A5CC6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F1A6B">
        <w:rPr>
          <w:rFonts w:ascii="Arial" w:hAnsi="Arial" w:cs="Arial"/>
          <w:sz w:val="24"/>
          <w:szCs w:val="24"/>
        </w:rPr>
        <w:t xml:space="preserve">REPUBLIKA HRVATSKA   </w:t>
      </w:r>
    </w:p>
    <w:p w:rsidRPr="004F1A6B" w:rsidR="008F7954" w:rsidP="002A5CC6" w:rsidRDefault="008F7954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4F1A6B" w:rsidR="002A5CC6" w:rsidP="002A5CC6" w:rsidRDefault="002A5CC6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F1A6B">
        <w:rPr>
          <w:rFonts w:ascii="Arial" w:hAnsi="Arial" w:cs="Arial"/>
          <w:sz w:val="24"/>
          <w:szCs w:val="24"/>
        </w:rPr>
        <w:t>R</w:t>
      </w:r>
      <w:r w:rsidRPr="004F1A6B" w:rsidR="008F7954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J</w:t>
      </w:r>
      <w:r w:rsidRPr="004F1A6B" w:rsidR="008F7954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E</w:t>
      </w:r>
      <w:r w:rsidRPr="004F1A6B" w:rsidR="008F7954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Š</w:t>
      </w:r>
      <w:r w:rsidRPr="004F1A6B" w:rsidR="008F7954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E</w:t>
      </w:r>
      <w:r w:rsidRPr="004F1A6B" w:rsidR="008F7954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N</w:t>
      </w:r>
      <w:r w:rsidRPr="004F1A6B" w:rsidR="008F7954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J</w:t>
      </w:r>
      <w:r w:rsidRPr="004F1A6B" w:rsidR="008F7954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E</w:t>
      </w:r>
    </w:p>
    <w:p w:rsidRPr="004F1A6B" w:rsidR="00B72E4D" w:rsidP="0020749A" w:rsidRDefault="00B72E4D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4F1A6B" w:rsidR="00963897" w:rsidP="0020749A" w:rsidRDefault="008540D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F1A6B">
        <w:rPr>
          <w:rFonts w:ascii="Arial" w:hAnsi="Arial" w:cs="Arial"/>
          <w:sz w:val="24"/>
          <w:szCs w:val="24"/>
        </w:rPr>
        <w:t xml:space="preserve">Općinski sud u Rijeci Stalna služba u Malom Lošinju, po sucu Vladi Pleše, uz sudjelovanje zapisničara Mirte Širola u postupku izvršenja </w:t>
      </w:r>
      <w:proofErr w:type="spellStart"/>
      <w:r w:rsidRPr="004F1A6B">
        <w:rPr>
          <w:rFonts w:ascii="Arial" w:hAnsi="Arial" w:cs="Arial"/>
          <w:sz w:val="24"/>
          <w:szCs w:val="24"/>
        </w:rPr>
        <w:t>prekršajnopravne</w:t>
      </w:r>
      <w:proofErr w:type="spellEnd"/>
      <w:r w:rsidRPr="004F1A6B">
        <w:rPr>
          <w:rFonts w:ascii="Arial" w:hAnsi="Arial" w:cs="Arial"/>
          <w:sz w:val="24"/>
          <w:szCs w:val="24"/>
        </w:rPr>
        <w:t xml:space="preserve"> sankcije izrečene osuđeniku </w:t>
      </w:r>
      <w:r w:rsidRPr="00111AED" w:rsidR="00222E6F">
        <w:rPr>
          <w:rFonts w:ascii="Arial" w:hAnsi="Arial" w:cs="Arial"/>
          <w:sz w:val="24"/>
          <w:szCs w:val="24"/>
        </w:rPr>
        <w:t>Daliboru Janković, zbog prekršaja iz članka 22. stavak 1. Zakona o zaštiti od nasilja u obitelji</w:t>
      </w:r>
      <w:r w:rsidRPr="004F1A6B">
        <w:rPr>
          <w:rFonts w:ascii="Arial" w:hAnsi="Arial" w:cs="Arial"/>
          <w:sz w:val="24"/>
          <w:szCs w:val="24"/>
        </w:rPr>
        <w:t>, dana</w:t>
      </w:r>
      <w:r w:rsidRPr="004F1A6B" w:rsidR="004F1A6B">
        <w:rPr>
          <w:rFonts w:ascii="Arial" w:hAnsi="Arial" w:cs="Arial"/>
          <w:sz w:val="24"/>
          <w:szCs w:val="24"/>
        </w:rPr>
        <w:t xml:space="preserve"> </w:t>
      </w:r>
      <w:r w:rsidR="00222E6F">
        <w:rPr>
          <w:rFonts w:ascii="Arial" w:hAnsi="Arial" w:cs="Arial"/>
          <w:sz w:val="24"/>
          <w:szCs w:val="24"/>
        </w:rPr>
        <w:t>25. svibnja 2026.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godine</w:t>
      </w:r>
    </w:p>
    <w:p w:rsidRPr="004F1A6B" w:rsidR="00B72E4D" w:rsidP="00A77EA8" w:rsidRDefault="00B72E4D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4F1A6B" w:rsidR="008F7954" w:rsidP="008F7954" w:rsidRDefault="008F7954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F1A6B">
        <w:rPr>
          <w:rFonts w:ascii="Arial" w:hAnsi="Arial" w:cs="Arial"/>
          <w:sz w:val="24"/>
          <w:szCs w:val="24"/>
        </w:rPr>
        <w:t xml:space="preserve">r </w:t>
      </w:r>
      <w:r w:rsidRPr="004F1A6B" w:rsidR="002A5CC6">
        <w:rPr>
          <w:rFonts w:ascii="Arial" w:hAnsi="Arial" w:cs="Arial"/>
          <w:sz w:val="24"/>
          <w:szCs w:val="24"/>
        </w:rPr>
        <w:t>i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j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e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š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i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o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   j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e</w:t>
      </w:r>
      <w:r w:rsidRPr="004F1A6B">
        <w:rPr>
          <w:rFonts w:ascii="Arial" w:hAnsi="Arial" w:cs="Arial"/>
          <w:sz w:val="24"/>
          <w:szCs w:val="24"/>
        </w:rPr>
        <w:t xml:space="preserve"> </w:t>
      </w:r>
    </w:p>
    <w:p w:rsidRPr="004F1A6B" w:rsidR="00B72E4D" w:rsidP="0020749A" w:rsidRDefault="00B72E4D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4F1A6B" w:rsidR="00A77EA8" w:rsidP="00A77EA8" w:rsidRDefault="008540D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F1A6B">
        <w:rPr>
          <w:rFonts w:ascii="Arial" w:hAnsi="Arial" w:cs="Arial"/>
          <w:sz w:val="24"/>
          <w:szCs w:val="24"/>
        </w:rPr>
        <w:t>Na temelju članka 14. stavka 1. Prekršajnog zakona ("Narodne novine" broj 107/07, 39/13, 157/13, 110/15, 70/17, 118/18</w:t>
      </w:r>
      <w:r w:rsidR="000F561F">
        <w:rPr>
          <w:rFonts w:ascii="Arial" w:hAnsi="Arial" w:cs="Arial"/>
          <w:sz w:val="24"/>
          <w:szCs w:val="24"/>
        </w:rPr>
        <w:t>,</w:t>
      </w:r>
      <w:r w:rsidRPr="000F561F" w:rsidR="000F561F">
        <w:rPr>
          <w:rFonts w:ascii="Arial" w:hAnsi="Arial" w:cs="Arial"/>
          <w:sz w:val="24"/>
          <w:szCs w:val="24"/>
        </w:rPr>
        <w:t xml:space="preserve"> </w:t>
      </w:r>
      <w:r w:rsidR="000F561F">
        <w:rPr>
          <w:rFonts w:ascii="Arial" w:hAnsi="Arial" w:cs="Arial"/>
          <w:sz w:val="24"/>
          <w:szCs w:val="24"/>
        </w:rPr>
        <w:t>114/22</w:t>
      </w:r>
      <w:r w:rsidRPr="004F1A6B">
        <w:rPr>
          <w:rFonts w:ascii="Arial" w:hAnsi="Arial" w:cs="Arial"/>
          <w:sz w:val="24"/>
          <w:szCs w:val="24"/>
        </w:rPr>
        <w:t>) obustavlja se postupak izvršenja </w:t>
      </w:r>
      <w:proofErr w:type="spellStart"/>
      <w:r w:rsidRPr="004F1A6B">
        <w:rPr>
          <w:rFonts w:ascii="Arial" w:hAnsi="Arial" w:cs="Arial"/>
          <w:sz w:val="24"/>
          <w:szCs w:val="24"/>
        </w:rPr>
        <w:t>prekršajnopravne</w:t>
      </w:r>
      <w:proofErr w:type="spellEnd"/>
      <w:r w:rsidRPr="004F1A6B">
        <w:rPr>
          <w:rFonts w:ascii="Arial" w:hAnsi="Arial" w:cs="Arial"/>
          <w:sz w:val="24"/>
          <w:szCs w:val="24"/>
        </w:rPr>
        <w:t xml:space="preserve"> sankcije, novčane kazne u iznosu od </w:t>
      </w:r>
      <w:r w:rsidR="00222E6F">
        <w:rPr>
          <w:rFonts w:ascii="Arial" w:hAnsi="Arial" w:cs="Arial"/>
          <w:sz w:val="24"/>
          <w:szCs w:val="24"/>
        </w:rPr>
        <w:t>260,00 eura</w:t>
      </w:r>
      <w:r w:rsidRPr="004F1A6B">
        <w:rPr>
          <w:rFonts w:ascii="Arial" w:hAnsi="Arial" w:cs="Arial"/>
          <w:sz w:val="24"/>
          <w:szCs w:val="24"/>
        </w:rPr>
        <w:t xml:space="preserve">, osuđeniku </w:t>
      </w:r>
      <w:r w:rsidRPr="00111AED" w:rsidR="00222E6F">
        <w:rPr>
          <w:rFonts w:ascii="Arial" w:hAnsi="Arial" w:cs="Arial"/>
          <w:sz w:val="24"/>
          <w:szCs w:val="24"/>
        </w:rPr>
        <w:t>Dalibor</w:t>
      </w:r>
      <w:r w:rsidR="00222E6F">
        <w:rPr>
          <w:rFonts w:ascii="Arial" w:hAnsi="Arial" w:cs="Arial"/>
          <w:sz w:val="24"/>
          <w:szCs w:val="24"/>
        </w:rPr>
        <w:t>u</w:t>
      </w:r>
      <w:r w:rsidRPr="00111AED" w:rsidR="00222E6F">
        <w:rPr>
          <w:rFonts w:ascii="Arial" w:hAnsi="Arial" w:cs="Arial"/>
          <w:sz w:val="24"/>
          <w:szCs w:val="24"/>
        </w:rPr>
        <w:t xml:space="preserve"> Janković, OIB: 57155643258, s prebivalištem u Malom Lošinju, Del </w:t>
      </w:r>
      <w:proofErr w:type="spellStart"/>
      <w:r w:rsidRPr="00111AED" w:rsidR="00222E6F">
        <w:rPr>
          <w:rFonts w:ascii="Arial" w:hAnsi="Arial" w:cs="Arial"/>
          <w:sz w:val="24"/>
          <w:szCs w:val="24"/>
        </w:rPr>
        <w:t>conte</w:t>
      </w:r>
      <w:proofErr w:type="spellEnd"/>
      <w:r w:rsidRPr="00111AED" w:rsidR="00222E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11AED" w:rsidR="00222E6F">
        <w:rPr>
          <w:rFonts w:ascii="Arial" w:hAnsi="Arial" w:cs="Arial"/>
          <w:sz w:val="24"/>
          <w:szCs w:val="24"/>
        </w:rPr>
        <w:t>Giovanni</w:t>
      </w:r>
      <w:proofErr w:type="spellEnd"/>
      <w:r w:rsidRPr="00111AED" w:rsidR="00222E6F">
        <w:rPr>
          <w:rFonts w:ascii="Arial" w:hAnsi="Arial" w:cs="Arial"/>
          <w:sz w:val="24"/>
          <w:szCs w:val="24"/>
        </w:rPr>
        <w:t xml:space="preserve"> 9</w:t>
      </w:r>
      <w:r w:rsidRPr="004F1A6B" w:rsidR="004F1A6B">
        <w:rPr>
          <w:rFonts w:ascii="Arial" w:hAnsi="Arial" w:cs="Arial"/>
          <w:sz w:val="24"/>
          <w:szCs w:val="24"/>
        </w:rPr>
        <w:t xml:space="preserve">, </w:t>
      </w:r>
      <w:r w:rsidRPr="004F1A6B">
        <w:rPr>
          <w:rFonts w:ascii="Arial" w:hAnsi="Arial" w:cs="Arial"/>
          <w:sz w:val="24"/>
          <w:szCs w:val="24"/>
        </w:rPr>
        <w:t>zbog prekršaja iz članka</w:t>
      </w:r>
      <w:r w:rsidRPr="004F1A6B" w:rsidR="004F1A6B">
        <w:rPr>
          <w:rFonts w:ascii="Arial" w:hAnsi="Arial" w:cs="Arial"/>
          <w:sz w:val="24"/>
          <w:szCs w:val="24"/>
        </w:rPr>
        <w:t xml:space="preserve"> </w:t>
      </w:r>
      <w:r w:rsidRPr="00111AED" w:rsidR="00222E6F">
        <w:rPr>
          <w:rFonts w:ascii="Arial" w:hAnsi="Arial" w:cs="Arial"/>
          <w:sz w:val="24"/>
          <w:szCs w:val="24"/>
        </w:rPr>
        <w:t>22. stavak 1. Zakona o zaštiti od nasilja u obitelji</w:t>
      </w:r>
      <w:r w:rsidRPr="004F1A6B">
        <w:rPr>
          <w:rFonts w:ascii="Arial" w:hAnsi="Arial" w:cs="Arial"/>
          <w:sz w:val="24"/>
          <w:szCs w:val="24"/>
        </w:rPr>
        <w:t xml:space="preserve">.   </w:t>
      </w:r>
    </w:p>
    <w:p w:rsidRPr="004F1A6B" w:rsidR="007022A7" w:rsidP="0020749A" w:rsidRDefault="007022A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F1A6B" w:rsidR="00A77EA8" w:rsidP="0020749A" w:rsidRDefault="008540D7">
      <w:pPr>
        <w:autoSpaceDE w:val="false"/>
        <w:autoSpaceDN w:val="false"/>
        <w:adjustRightInd w:val="false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4F1A6B">
        <w:rPr>
          <w:rFonts w:ascii="Arial" w:hAnsi="Arial" w:cs="Arial"/>
          <w:sz w:val="24"/>
          <w:szCs w:val="24"/>
        </w:rPr>
        <w:t>Obrazloženje</w:t>
      </w:r>
    </w:p>
    <w:p w:rsidRPr="004F1A6B" w:rsidR="00A77EA8" w:rsidP="00A77EA8" w:rsidRDefault="00A77EA8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F1A6B" w:rsidR="00A77EA8" w:rsidP="0055660D" w:rsidRDefault="008540D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F1A6B">
        <w:rPr>
          <w:rFonts w:ascii="Arial" w:hAnsi="Arial" w:cs="Arial"/>
          <w:sz w:val="24"/>
          <w:szCs w:val="24"/>
        </w:rPr>
        <w:t xml:space="preserve">Odlukom o prekršaju </w:t>
      </w:r>
      <w:r w:rsidRPr="00111AED" w:rsidR="00222E6F">
        <w:rPr>
          <w:rFonts w:ascii="Arial" w:hAnsi="Arial" w:cs="Arial"/>
          <w:sz w:val="24"/>
          <w:szCs w:val="24"/>
        </w:rPr>
        <w:t>Općinskog suda u Rijeci, Stalne službe u Malom Lošinju, broj Pp-1198/2023 od 26. travnja 2023., pravomoćne dana 17. svibnja 2023.</w:t>
      </w:r>
      <w:r w:rsidRPr="004F1A6B" w:rsidR="004F1A6B">
        <w:rPr>
          <w:rFonts w:ascii="Arial" w:hAnsi="Arial" w:cs="Arial"/>
          <w:sz w:val="24"/>
          <w:szCs w:val="24"/>
        </w:rPr>
        <w:t xml:space="preserve">, </w:t>
      </w:r>
      <w:r w:rsidRPr="004F1A6B">
        <w:rPr>
          <w:rFonts w:ascii="Arial" w:hAnsi="Arial" w:cs="Arial"/>
          <w:sz w:val="24"/>
          <w:szCs w:val="24"/>
        </w:rPr>
        <w:t xml:space="preserve">osuđeniku </w:t>
      </w:r>
      <w:r w:rsidR="00222E6F">
        <w:rPr>
          <w:rFonts w:ascii="Arial" w:hAnsi="Arial" w:cs="Arial"/>
          <w:sz w:val="24"/>
          <w:szCs w:val="24"/>
        </w:rPr>
        <w:t>Daliboru Janković</w:t>
      </w:r>
      <w:r w:rsidRPr="004F1A6B">
        <w:rPr>
          <w:rFonts w:ascii="Arial" w:hAnsi="Arial" w:cs="Arial"/>
          <w:sz w:val="24"/>
          <w:szCs w:val="24"/>
        </w:rPr>
        <w:t xml:space="preserve"> izrečena je </w:t>
      </w:r>
      <w:proofErr w:type="spellStart"/>
      <w:r w:rsidRPr="004F1A6B">
        <w:rPr>
          <w:rFonts w:ascii="Arial" w:hAnsi="Arial" w:cs="Arial"/>
          <w:sz w:val="24"/>
          <w:szCs w:val="24"/>
        </w:rPr>
        <w:t>prekršajnopravna</w:t>
      </w:r>
      <w:proofErr w:type="spellEnd"/>
      <w:r w:rsidRPr="004F1A6B">
        <w:rPr>
          <w:rFonts w:ascii="Arial" w:hAnsi="Arial" w:cs="Arial"/>
          <w:sz w:val="24"/>
          <w:szCs w:val="24"/>
        </w:rPr>
        <w:t xml:space="preserve"> sankcija, novčana kazna u iznosu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od</w:t>
      </w:r>
      <w:r w:rsidR="004F1A6B">
        <w:rPr>
          <w:rFonts w:ascii="Arial" w:hAnsi="Arial" w:cs="Arial"/>
          <w:sz w:val="24"/>
          <w:szCs w:val="24"/>
        </w:rPr>
        <w:t xml:space="preserve"> </w:t>
      </w:r>
      <w:r w:rsidR="00222E6F">
        <w:rPr>
          <w:rFonts w:ascii="Arial" w:hAnsi="Arial" w:cs="Arial"/>
          <w:sz w:val="24"/>
          <w:szCs w:val="24"/>
        </w:rPr>
        <w:t>260,00 eura.</w:t>
      </w:r>
    </w:p>
    <w:p w:rsidRPr="004F1A6B" w:rsidR="00A77EA8" w:rsidP="00A77EA8" w:rsidRDefault="008540D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F1A6B">
        <w:rPr>
          <w:rFonts w:ascii="Arial" w:hAnsi="Arial" w:cs="Arial"/>
          <w:sz w:val="24"/>
          <w:szCs w:val="24"/>
        </w:rPr>
        <w:t>Odredbom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članka 14.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stavka 1.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Prekršajnog zakona  propisano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je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da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 xml:space="preserve">zastara izvršenja kazni i drugih </w:t>
      </w:r>
      <w:proofErr w:type="spellStart"/>
      <w:r w:rsidRPr="004F1A6B">
        <w:rPr>
          <w:rFonts w:ascii="Arial" w:hAnsi="Arial" w:cs="Arial"/>
          <w:sz w:val="24"/>
          <w:szCs w:val="24"/>
        </w:rPr>
        <w:t>prekršajnopravnih</w:t>
      </w:r>
      <w:proofErr w:type="spellEnd"/>
      <w:r w:rsidRPr="004F1A6B">
        <w:rPr>
          <w:rFonts w:ascii="Arial" w:hAnsi="Arial" w:cs="Arial"/>
          <w:sz w:val="24"/>
          <w:szCs w:val="24"/>
        </w:rPr>
        <w:t xml:space="preserve"> sankcija nastupa u svakom slučaju kada proteknu tri godine od dana pravomoćnosti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odluke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kojom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je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izrečena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kazna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ili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druga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1A6B">
        <w:rPr>
          <w:rFonts w:ascii="Arial" w:hAnsi="Arial" w:cs="Arial"/>
          <w:sz w:val="24"/>
          <w:szCs w:val="24"/>
        </w:rPr>
        <w:t>prekršajnopravna</w:t>
      </w:r>
      <w:proofErr w:type="spellEnd"/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sankcija.         </w:t>
      </w:r>
    </w:p>
    <w:p w:rsidRPr="004F1A6B" w:rsidR="008F7954" w:rsidP="00A77EA8" w:rsidRDefault="008540D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F1A6B">
        <w:rPr>
          <w:rFonts w:ascii="Arial" w:hAnsi="Arial" w:cs="Arial"/>
          <w:sz w:val="24"/>
          <w:szCs w:val="24"/>
        </w:rPr>
        <w:t>Budući je od dana pravomoćnosti odluke o prekršaju proteklo više od tri godine nastupila je zastara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izvršenja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1A6B">
        <w:rPr>
          <w:rFonts w:ascii="Arial" w:hAnsi="Arial" w:cs="Arial"/>
          <w:sz w:val="24"/>
          <w:szCs w:val="24"/>
        </w:rPr>
        <w:t>prekršajnopravnih</w:t>
      </w:r>
      <w:proofErr w:type="spellEnd"/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sankcija,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zbog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čega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je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postupak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izvršenja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obustavljen.</w:t>
      </w:r>
    </w:p>
    <w:p w:rsidRPr="004F1A6B" w:rsidR="008540D7" w:rsidP="008F7954" w:rsidRDefault="008540D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F1A6B" w:rsidR="008F7954" w:rsidP="0020749A" w:rsidRDefault="002A5CC6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F1A6B">
        <w:rPr>
          <w:rFonts w:ascii="Arial" w:hAnsi="Arial" w:cs="Arial"/>
          <w:sz w:val="24"/>
          <w:szCs w:val="24"/>
        </w:rPr>
        <w:t>U</w:t>
      </w:r>
      <w:r w:rsidRPr="004F1A6B" w:rsidR="008F7954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Malom</w:t>
      </w:r>
      <w:r w:rsidRPr="004F1A6B" w:rsidR="008F7954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Lošinju</w:t>
      </w:r>
      <w:r w:rsidR="00222E6F">
        <w:rPr>
          <w:rFonts w:ascii="Arial" w:hAnsi="Arial" w:cs="Arial"/>
          <w:sz w:val="24"/>
          <w:szCs w:val="24"/>
        </w:rPr>
        <w:t xml:space="preserve"> 25. svibnja 2026.</w:t>
      </w:r>
    </w:p>
    <w:p w:rsidRPr="004F1A6B" w:rsidR="008F7954" w:rsidP="008F7954" w:rsidRDefault="007022A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Zapisničar    </w:t>
      </w:r>
      <w:r w:rsidRPr="004F1A6B">
        <w:rPr>
          <w:rFonts w:ascii="Arial" w:hAnsi="Arial" w:cs="Arial"/>
          <w:sz w:val="24"/>
          <w:szCs w:val="24"/>
        </w:rPr>
        <w:tab/>
      </w:r>
      <w:r w:rsidRPr="004F1A6B">
        <w:rPr>
          <w:rFonts w:ascii="Arial" w:hAnsi="Arial" w:cs="Arial"/>
          <w:sz w:val="24"/>
          <w:szCs w:val="24"/>
        </w:rPr>
        <w:tab/>
      </w:r>
      <w:r w:rsidRPr="004F1A6B">
        <w:rPr>
          <w:rFonts w:ascii="Arial" w:hAnsi="Arial" w:cs="Arial"/>
          <w:sz w:val="24"/>
          <w:szCs w:val="24"/>
        </w:rPr>
        <w:tab/>
      </w:r>
      <w:r w:rsidRPr="004F1A6B">
        <w:rPr>
          <w:rFonts w:ascii="Arial" w:hAnsi="Arial" w:cs="Arial"/>
          <w:sz w:val="24"/>
          <w:szCs w:val="24"/>
        </w:rPr>
        <w:tab/>
      </w:r>
      <w:r w:rsidRPr="004F1A6B">
        <w:rPr>
          <w:rFonts w:ascii="Arial" w:hAnsi="Arial" w:cs="Arial"/>
          <w:sz w:val="24"/>
          <w:szCs w:val="24"/>
        </w:rPr>
        <w:tab/>
      </w:r>
      <w:r w:rsidRPr="004F1A6B">
        <w:rPr>
          <w:rFonts w:ascii="Arial" w:hAnsi="Arial" w:cs="Arial"/>
          <w:sz w:val="24"/>
          <w:szCs w:val="24"/>
        </w:rPr>
        <w:tab/>
      </w:r>
      <w:r w:rsidRPr="004F1A6B">
        <w:rPr>
          <w:rFonts w:ascii="Arial" w:hAnsi="Arial" w:cs="Arial"/>
          <w:sz w:val="24"/>
          <w:szCs w:val="24"/>
        </w:rPr>
        <w:tab/>
      </w:r>
      <w:r w:rsidRPr="004F1A6B">
        <w:rPr>
          <w:rFonts w:ascii="Arial" w:hAnsi="Arial" w:cs="Arial"/>
          <w:sz w:val="24"/>
          <w:szCs w:val="24"/>
        </w:rPr>
        <w:tab/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 xml:space="preserve">Sudac </w:t>
      </w:r>
    </w:p>
    <w:p w:rsidRPr="004F1A6B" w:rsidR="002A5CC6" w:rsidP="008F7954" w:rsidRDefault="008F7954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1A6B">
        <w:rPr>
          <w:rFonts w:ascii="Arial" w:hAnsi="Arial" w:cs="Arial"/>
          <w:sz w:val="24"/>
          <w:szCs w:val="24"/>
        </w:rPr>
        <w:t xml:space="preserve">           </w:t>
      </w:r>
      <w:r w:rsidRPr="004F1A6B" w:rsidR="008540D7">
        <w:rPr>
          <w:rFonts w:ascii="Arial" w:hAnsi="Arial" w:cs="Arial"/>
          <w:sz w:val="24"/>
          <w:szCs w:val="24"/>
        </w:rPr>
        <w:t>Mirta Širola</w:t>
      </w:r>
      <w:r w:rsidRPr="004F1A6B" w:rsidR="002A5CC6">
        <w:rPr>
          <w:rFonts w:ascii="Arial" w:hAnsi="Arial" w:cs="Arial"/>
          <w:sz w:val="24"/>
          <w:szCs w:val="24"/>
        </w:rPr>
        <w:t xml:space="preserve">     </w:t>
      </w:r>
      <w:r w:rsidRPr="004F1A6B">
        <w:rPr>
          <w:rFonts w:ascii="Arial" w:hAnsi="Arial" w:cs="Arial"/>
          <w:sz w:val="24"/>
          <w:szCs w:val="24"/>
        </w:rPr>
        <w:tab/>
      </w:r>
      <w:r w:rsidRPr="004F1A6B">
        <w:rPr>
          <w:rFonts w:ascii="Arial" w:hAnsi="Arial" w:cs="Arial"/>
          <w:sz w:val="24"/>
          <w:szCs w:val="24"/>
        </w:rPr>
        <w:tab/>
      </w:r>
      <w:r w:rsidRPr="004F1A6B">
        <w:rPr>
          <w:rFonts w:ascii="Arial" w:hAnsi="Arial" w:cs="Arial"/>
          <w:sz w:val="24"/>
          <w:szCs w:val="24"/>
        </w:rPr>
        <w:tab/>
      </w:r>
      <w:r w:rsidRPr="004F1A6B">
        <w:rPr>
          <w:rFonts w:ascii="Arial" w:hAnsi="Arial" w:cs="Arial"/>
          <w:sz w:val="24"/>
          <w:szCs w:val="24"/>
        </w:rPr>
        <w:tab/>
      </w:r>
      <w:r w:rsidRPr="004F1A6B">
        <w:rPr>
          <w:rFonts w:ascii="Arial" w:hAnsi="Arial" w:cs="Arial"/>
          <w:sz w:val="24"/>
          <w:szCs w:val="24"/>
        </w:rPr>
        <w:tab/>
      </w:r>
      <w:r w:rsidRPr="004F1A6B">
        <w:rPr>
          <w:rFonts w:ascii="Arial" w:hAnsi="Arial" w:cs="Arial"/>
          <w:sz w:val="24"/>
          <w:szCs w:val="24"/>
        </w:rPr>
        <w:tab/>
      </w:r>
      <w:r w:rsidRPr="004F1A6B">
        <w:rPr>
          <w:rFonts w:ascii="Arial" w:hAnsi="Arial" w:cs="Arial"/>
          <w:sz w:val="24"/>
          <w:szCs w:val="24"/>
        </w:rPr>
        <w:tab/>
        <w:t xml:space="preserve">        </w:t>
      </w:r>
      <w:r w:rsidRPr="004F1A6B" w:rsidR="002A5CC6">
        <w:rPr>
          <w:rFonts w:ascii="Arial" w:hAnsi="Arial" w:cs="Arial"/>
          <w:sz w:val="24"/>
          <w:szCs w:val="24"/>
        </w:rPr>
        <w:t>Vlado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Pleše</w:t>
      </w:r>
    </w:p>
    <w:p w:rsidRPr="004F1A6B" w:rsidR="008F7954" w:rsidP="008F7954" w:rsidRDefault="008F7954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F1A6B" w:rsidR="00963897" w:rsidP="008F7954" w:rsidRDefault="0096389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F1A6B" w:rsidR="00963897" w:rsidP="008F7954" w:rsidRDefault="0096389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F1A6B" w:rsidR="007022A7" w:rsidP="008F7954" w:rsidRDefault="007022A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F1A6B" w:rsidR="008F7954" w:rsidP="008F7954" w:rsidRDefault="008F7954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F1A6B" w:rsidR="008F7954" w:rsidP="008F7954" w:rsidRDefault="002A5CC6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1A6B">
        <w:rPr>
          <w:rFonts w:ascii="Arial" w:hAnsi="Arial" w:cs="Arial"/>
          <w:sz w:val="24"/>
          <w:szCs w:val="24"/>
        </w:rPr>
        <w:t>       Uputa</w:t>
      </w:r>
      <w:r w:rsidRPr="004F1A6B" w:rsidR="008F7954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o</w:t>
      </w:r>
      <w:r w:rsidRPr="004F1A6B" w:rsidR="008F7954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pravnom</w:t>
      </w:r>
      <w:r w:rsidRPr="004F1A6B" w:rsidR="008F7954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lijeku:        </w:t>
      </w:r>
    </w:p>
    <w:p w:rsidRPr="004F1A6B" w:rsidR="008F7954" w:rsidP="008F7954" w:rsidRDefault="008F7954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1A6B">
        <w:rPr>
          <w:rFonts w:ascii="Arial" w:hAnsi="Arial" w:cs="Arial"/>
          <w:sz w:val="24"/>
          <w:szCs w:val="24"/>
        </w:rPr>
        <w:t xml:space="preserve">       </w:t>
      </w:r>
      <w:r w:rsidRPr="004F1A6B" w:rsidR="002A5CC6">
        <w:rPr>
          <w:rFonts w:ascii="Arial" w:hAnsi="Arial" w:cs="Arial"/>
          <w:sz w:val="24"/>
          <w:szCs w:val="24"/>
        </w:rPr>
        <w:t>Protiv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ovog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rješenja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dopuštena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je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žalba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u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roku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od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3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(tri)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dana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od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dana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dostave.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Žalba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se podnosi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Opći</w:t>
      </w:r>
      <w:r w:rsidRPr="004F1A6B">
        <w:rPr>
          <w:rFonts w:ascii="Arial" w:hAnsi="Arial" w:cs="Arial"/>
          <w:sz w:val="24"/>
          <w:szCs w:val="24"/>
        </w:rPr>
        <w:t xml:space="preserve">nskom </w:t>
      </w:r>
      <w:r w:rsidRPr="004F1A6B" w:rsidR="002A5CC6">
        <w:rPr>
          <w:rFonts w:ascii="Arial" w:hAnsi="Arial" w:cs="Arial"/>
          <w:sz w:val="24"/>
          <w:szCs w:val="24"/>
        </w:rPr>
        <w:t>sud</w:t>
      </w:r>
      <w:r w:rsidRPr="004F1A6B">
        <w:rPr>
          <w:rFonts w:ascii="Arial" w:hAnsi="Arial" w:cs="Arial"/>
          <w:sz w:val="24"/>
          <w:szCs w:val="24"/>
        </w:rPr>
        <w:t xml:space="preserve">u </w:t>
      </w:r>
      <w:r w:rsidRPr="004F1A6B" w:rsidR="002A5CC6">
        <w:rPr>
          <w:rFonts w:ascii="Arial" w:hAnsi="Arial" w:cs="Arial"/>
          <w:sz w:val="24"/>
          <w:szCs w:val="24"/>
        </w:rPr>
        <w:t>u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Rijeci</w:t>
      </w:r>
      <w:r w:rsidRPr="004F1A6B">
        <w:rPr>
          <w:rFonts w:ascii="Arial" w:hAnsi="Arial" w:cs="Arial"/>
          <w:sz w:val="24"/>
          <w:szCs w:val="24"/>
        </w:rPr>
        <w:t xml:space="preserve">, </w:t>
      </w:r>
      <w:r w:rsidRPr="004F1A6B" w:rsidR="002A5CC6">
        <w:rPr>
          <w:rFonts w:ascii="Arial" w:hAnsi="Arial" w:cs="Arial"/>
          <w:sz w:val="24"/>
          <w:szCs w:val="24"/>
        </w:rPr>
        <w:t>Stalna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služba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u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Malom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Lošinju,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Riva</w:t>
      </w:r>
      <w:r w:rsidRPr="004F1A6B">
        <w:rPr>
          <w:rFonts w:ascii="Arial" w:hAnsi="Arial" w:cs="Arial"/>
          <w:sz w:val="24"/>
          <w:szCs w:val="24"/>
        </w:rPr>
        <w:t xml:space="preserve"> l</w:t>
      </w:r>
      <w:r w:rsidRPr="004F1A6B" w:rsidR="002A5CC6">
        <w:rPr>
          <w:rFonts w:ascii="Arial" w:hAnsi="Arial" w:cs="Arial"/>
          <w:sz w:val="24"/>
          <w:szCs w:val="24"/>
        </w:rPr>
        <w:t>ošinjskih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kapetana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14,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Mali Lošinj,</w:t>
      </w:r>
      <w:r w:rsidRPr="004F1A6B" w:rsidR="00A77EA8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u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dva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primjerka,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a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o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žalbi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odlučuje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Visoki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prekršajni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sud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Republike</w:t>
      </w:r>
      <w:r w:rsidRPr="004F1A6B">
        <w:rPr>
          <w:rFonts w:ascii="Arial" w:hAnsi="Arial" w:cs="Arial"/>
          <w:sz w:val="24"/>
          <w:szCs w:val="24"/>
        </w:rPr>
        <w:t xml:space="preserve"> </w:t>
      </w:r>
      <w:r w:rsidRPr="004F1A6B" w:rsidR="002A5CC6">
        <w:rPr>
          <w:rFonts w:ascii="Arial" w:hAnsi="Arial" w:cs="Arial"/>
          <w:sz w:val="24"/>
          <w:szCs w:val="24"/>
        </w:rPr>
        <w:t>Hrvatske.          </w:t>
      </w:r>
    </w:p>
    <w:p w:rsidRPr="004F1A6B" w:rsidR="008F7954" w:rsidP="008F7954" w:rsidRDefault="008F7954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F1A6B" w:rsidR="008F7954" w:rsidP="008F7954" w:rsidRDefault="008F7954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F1A6B" w:rsidR="008F7954" w:rsidP="008F7954" w:rsidRDefault="002A5CC6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1A6B">
        <w:rPr>
          <w:rFonts w:ascii="Arial" w:hAnsi="Arial" w:cs="Arial"/>
          <w:sz w:val="24"/>
          <w:szCs w:val="24"/>
        </w:rPr>
        <w:t>Dostaviti:        </w:t>
      </w:r>
    </w:p>
    <w:p w:rsidRPr="004F1A6B" w:rsidR="008F7954" w:rsidP="008F7954" w:rsidRDefault="002A5CC6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1A6B">
        <w:rPr>
          <w:rFonts w:ascii="Arial" w:hAnsi="Arial" w:cs="Arial"/>
          <w:sz w:val="24"/>
          <w:szCs w:val="24"/>
        </w:rPr>
        <w:t>1.</w:t>
      </w:r>
      <w:r w:rsidRPr="004F1A6B" w:rsidR="008F7954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osuđeniku</w:t>
      </w:r>
      <w:r w:rsidRPr="004F1A6B" w:rsidR="00B72E4D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       </w:t>
      </w:r>
    </w:p>
    <w:p w:rsidRPr="004F1A6B" w:rsidR="00B141EA" w:rsidP="008F7954" w:rsidRDefault="002A5CC6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1A6B">
        <w:rPr>
          <w:rFonts w:ascii="Arial" w:hAnsi="Arial" w:cs="Arial"/>
          <w:sz w:val="24"/>
          <w:szCs w:val="24"/>
        </w:rPr>
        <w:t>2.</w:t>
      </w:r>
      <w:r w:rsidRPr="004F1A6B" w:rsidR="008F7954">
        <w:rPr>
          <w:rFonts w:ascii="Arial" w:hAnsi="Arial" w:cs="Arial"/>
          <w:sz w:val="24"/>
          <w:szCs w:val="24"/>
        </w:rPr>
        <w:t xml:space="preserve"> </w:t>
      </w:r>
      <w:r w:rsidRPr="004F1A6B">
        <w:rPr>
          <w:rFonts w:ascii="Arial" w:hAnsi="Arial" w:cs="Arial"/>
          <w:sz w:val="24"/>
          <w:szCs w:val="24"/>
        </w:rPr>
        <w:t>spis</w:t>
      </w:r>
    </w:p>
    <w:sectPr w:rsidRPr="004F1A6B" w:rsidR="00B141EA" w:rsidSect="00967BC3">
      <w:headerReference w:type="default" r:id="rId8"/>
      <w:pgSz w:w="12240" w:h="15840"/>
      <w:pgMar w:top="1425" w:right="1425" w:bottom="1425" w:left="1425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D77BD" w:rsidP="008F7954" w:rsidRDefault="008D77BD">
      <w:pPr>
        <w:spacing w:after="0" w:line="240" w:lineRule="auto"/>
      </w:pPr>
      <w:r>
        <w:separator/>
      </w:r>
    </w:p>
  </w:endnote>
  <w:endnote w:type="continuationSeparator" w:id="0">
    <w:p w:rsidR="008D77BD" w:rsidP="008F7954" w:rsidRDefault="008D7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D77BD" w:rsidP="008F7954" w:rsidRDefault="008D77BD">
      <w:pPr>
        <w:spacing w:after="0" w:line="240" w:lineRule="auto"/>
      </w:pPr>
      <w:r>
        <w:separator/>
      </w:r>
    </w:p>
  </w:footnote>
  <w:footnote w:type="continuationSeparator" w:id="0">
    <w:p w:rsidR="008D77BD" w:rsidP="008F7954" w:rsidRDefault="008D7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-261305053"/>
      <w:docPartObj>
        <w:docPartGallery w:val="Page Numbers (Top of Page)"/>
        <w:docPartUnique/>
      </w:docPartObj>
    </w:sdtPr>
    <w:sdtEndPr/>
    <w:sdtContent>
      <w:p w:rsidRPr="00B72E4D" w:rsidR="00967BC3" w:rsidRDefault="00967BC3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B72E4D">
          <w:rPr>
            <w:rFonts w:ascii="Arial" w:hAnsi="Arial" w:cs="Arial"/>
            <w:sz w:val="24"/>
            <w:szCs w:val="24"/>
          </w:rPr>
          <w:fldChar w:fldCharType="begin"/>
        </w:r>
        <w:r w:rsidRPr="00B72E4D">
          <w:rPr>
            <w:rFonts w:ascii="Arial" w:hAnsi="Arial" w:cs="Arial"/>
            <w:sz w:val="24"/>
            <w:szCs w:val="24"/>
          </w:rPr>
          <w:instrText>PAGE   \* MERGEFORMAT</w:instrText>
        </w:r>
        <w:r w:rsidRPr="00B72E4D">
          <w:rPr>
            <w:rFonts w:ascii="Arial" w:hAnsi="Arial" w:cs="Arial"/>
            <w:sz w:val="24"/>
            <w:szCs w:val="24"/>
          </w:rPr>
          <w:fldChar w:fldCharType="separate"/>
        </w:r>
        <w:r w:rsidR="00D66799">
          <w:rPr>
            <w:rFonts w:ascii="Arial" w:hAnsi="Arial" w:cs="Arial"/>
            <w:noProof/>
            <w:sz w:val="24"/>
            <w:szCs w:val="24"/>
          </w:rPr>
          <w:t>2</w:t>
        </w:r>
        <w:r w:rsidRPr="00B72E4D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8F7954" w:rsidP="00F42D0F" w:rsidRDefault="003973CD">
    <w:pPr>
      <w:pStyle w:val="Zaglavlje"/>
      <w:jc w:val="right"/>
      <w:rPr>
        <w:rFonts w:ascii="Arial" w:hAnsi="Arial" w:cs="Arial"/>
        <w:sz w:val="24"/>
        <w:szCs w:val="24"/>
      </w:rPr>
    </w:pPr>
    <w:r w:rsidRPr="00B72E4D">
      <w:rPr>
        <w:rFonts w:ascii="Arial" w:hAnsi="Arial" w:cs="Arial"/>
        <w:sz w:val="24"/>
        <w:szCs w:val="24"/>
      </w:rPr>
      <w:t xml:space="preserve">Poslovni broj: 72. </w:t>
    </w:r>
    <w:proofErr w:type="spellStart"/>
    <w:r w:rsidRPr="00B72E4D">
      <w:rPr>
        <w:rFonts w:ascii="Arial" w:hAnsi="Arial" w:cs="Arial"/>
        <w:sz w:val="24"/>
        <w:szCs w:val="24"/>
      </w:rPr>
      <w:t>Pp</w:t>
    </w:r>
    <w:proofErr w:type="spellEnd"/>
    <w:r w:rsidRPr="00B72E4D">
      <w:rPr>
        <w:rFonts w:ascii="Arial" w:hAnsi="Arial" w:cs="Arial"/>
        <w:sz w:val="24"/>
        <w:szCs w:val="24"/>
      </w:rPr>
      <w:t xml:space="preserve"> Ikp-</w:t>
    </w:r>
    <w:r w:rsidR="00222E6F">
      <w:rPr>
        <w:rFonts w:ascii="Arial" w:hAnsi="Arial" w:cs="Arial"/>
        <w:sz w:val="24"/>
        <w:szCs w:val="24"/>
      </w:rPr>
      <w:t>1453/2023-5</w:t>
    </w:r>
  </w:p>
  <w:p w:rsidRPr="00B72E4D" w:rsidR="0020749A" w:rsidP="00F42D0F" w:rsidRDefault="0020749A">
    <w:pPr>
      <w:pStyle w:val="Zaglavlje"/>
      <w:jc w:val="right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B00"/>
    <w:rsid w:val="00045455"/>
    <w:rsid w:val="000D3749"/>
    <w:rsid w:val="000D4355"/>
    <w:rsid w:val="000E674C"/>
    <w:rsid w:val="000F561F"/>
    <w:rsid w:val="001329CA"/>
    <w:rsid w:val="0020749A"/>
    <w:rsid w:val="00222E6F"/>
    <w:rsid w:val="00237A7A"/>
    <w:rsid w:val="002A5CC6"/>
    <w:rsid w:val="002D3508"/>
    <w:rsid w:val="003973CD"/>
    <w:rsid w:val="003A4BE2"/>
    <w:rsid w:val="00440E97"/>
    <w:rsid w:val="004F1A6B"/>
    <w:rsid w:val="0055660D"/>
    <w:rsid w:val="0062630D"/>
    <w:rsid w:val="006E51B6"/>
    <w:rsid w:val="006F2A37"/>
    <w:rsid w:val="007022A7"/>
    <w:rsid w:val="00781EA4"/>
    <w:rsid w:val="007B4EEF"/>
    <w:rsid w:val="007D39D6"/>
    <w:rsid w:val="007F2BB4"/>
    <w:rsid w:val="00824D7A"/>
    <w:rsid w:val="008540D7"/>
    <w:rsid w:val="00891609"/>
    <w:rsid w:val="008D36A1"/>
    <w:rsid w:val="008D77BD"/>
    <w:rsid w:val="008F7954"/>
    <w:rsid w:val="00963897"/>
    <w:rsid w:val="00967BC3"/>
    <w:rsid w:val="009758CF"/>
    <w:rsid w:val="009911F3"/>
    <w:rsid w:val="00991BFC"/>
    <w:rsid w:val="00A25ACB"/>
    <w:rsid w:val="00A77EA8"/>
    <w:rsid w:val="00A87D8C"/>
    <w:rsid w:val="00B141EA"/>
    <w:rsid w:val="00B53469"/>
    <w:rsid w:val="00B72E4D"/>
    <w:rsid w:val="00BC16A4"/>
    <w:rsid w:val="00D57745"/>
    <w:rsid w:val="00D66799"/>
    <w:rsid w:val="00D678E3"/>
    <w:rsid w:val="00DC42DD"/>
    <w:rsid w:val="00E94B77"/>
    <w:rsid w:val="00EC5BF4"/>
    <w:rsid w:val="00F42D0F"/>
    <w:rsid w:val="00F65B00"/>
    <w:rsid w:val="00FB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B8E24EB5-B317-417A-AAF0-D78F8564FDD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rsid w:val="00991BFC"/>
    <w:pPr>
      <w:autoSpaceDE w:val="false"/>
      <w:autoSpaceDN w:val="false"/>
      <w:adjustRightInd w:val="false"/>
      <w:spacing w:after="0" w:line="276" w:lineRule="auto"/>
    </w:pPr>
    <w:rPr>
      <w:rFonts w:ascii="Verdana" w:hAnsi="Verdana" w:eastAsia="Times New Roman" w:cs="Times New Roman"/>
      <w:sz w:val="24"/>
      <w:szCs w:val="24"/>
      <w:lang w:val="en-US"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 w:customStyle="true">
    <w:name w:val="NormalWeb"/>
    <w:uiPriority w:val="99"/>
    <w:rsid w:val="00991BFC"/>
    <w:pPr>
      <w:autoSpaceDE w:val="false"/>
      <w:autoSpaceDN w:val="false"/>
      <w:adjustRightInd w:val="false"/>
      <w:spacing w:before="100" w:beforeAutospacing="true" w:after="100" w:afterAutospacing="true" w:line="276" w:lineRule="auto"/>
    </w:pPr>
    <w:rPr>
      <w:rFonts w:ascii="Verdana" w:hAnsi="Verdana" w:eastAsia="Times New Roman" w:cs="Times New Roman"/>
      <w:sz w:val="24"/>
      <w:szCs w:val="24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9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9160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8F795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F7954"/>
  </w:style>
  <w:style w:type="paragraph" w:styleId="Podnoje">
    <w:name w:val="footer"/>
    <w:basedOn w:val="Normal"/>
    <w:link w:val="PodnojeChar"/>
    <w:uiPriority w:val="99"/>
    <w:unhideWhenUsed/>
    <w:rsid w:val="008F795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F7954"/>
  </w:style>
  <w:style w:type="character" w:styleId="Tekstrezerviranogmjesta">
    <w:name w:val="Placeholder Text"/>
    <w:basedOn w:val="Zadanifontodlomka"/>
    <w:uiPriority w:val="99"/>
    <w:semiHidden/>
    <w:rsid w:val="00D6679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6679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66799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66799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66799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svibnja 2026.</izvorni_sadrzaj>
    <derivirana_varijabla naziv="DomainObject.DatumDonosenjaOdluke_1">25.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NK</izvorni_sadrzaj>
    <derivirana_varijabla naziv="DomainObject.Primjedba_1">NK</derivirana_varijabla>
  </DomainObject.Primjedba>
  <DomainObject.Oznaka>
    <izvorni_sadrzaj/>
    <derivirana_varijabla naziv="DomainObject.Oznaka_1"/>
  </DomainObject.Oznaka>
  <DomainObject.DonositeljOdluke.Ime>
    <izvorni_sadrzaj>Vlado</izvorni_sadrzaj>
    <derivirana_varijabla naziv="DomainObject.DonositeljOdluke.Ime_1">Vlado</derivirana_varijabla>
  </DomainObject.DonositeljOdluke.Ime>
  <DomainObject.DonositeljOdluke.Prezime>
    <izvorni_sadrzaj>Pleše</izvorni_sadrzaj>
    <derivirana_varijabla naziv="DomainObject.DonositeljOdluke.Prezime_1">Pleše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1453</izvorni_sadrzaj>
    <derivirana_varijabla naziv="DomainObject.Predmet.Broj_1">1453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2023.</izvorni_sadrzaj>
    <derivirana_varijabla naziv="DomainObject.Predmet.DatumOsnivanja_1">7.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Ikp-1453/2023</izvorni_sadrzaj>
    <derivirana_varijabla naziv="DomainObject.Predmet.OznakaBroj_1">Pp Ikp-1453/2023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Dalibor Janković</izvorni_sadrzaj>
    <derivirana_varijabla naziv="DomainObject.Predmet.ProtustrankaFormated_1">  Dalibor Janković</derivirana_varijabla>
  </DomainObject.Predmet.ProtustrankaFormated>
  <DomainObject.Predmet.ProtustrankaFormatedOIB>
    <izvorni_sadrzaj>  Dalibor Janković, OIB 57155643258</izvorni_sadrzaj>
    <derivirana_varijabla naziv="DomainObject.Predmet.ProtustrankaFormatedOIB_1">  Dalibor Janković, OIB 57155643258</derivirana_varijabla>
  </DomainObject.Predmet.ProtustrankaFormatedOIB>
  <DomainObject.Predmet.ProtustrankaFormatedWithAdress>
    <izvorni_sadrzaj> Dalibor Janković, Giovanni Del Conte 9, 51550 Mali Lošinj</izvorni_sadrzaj>
    <derivirana_varijabla naziv="DomainObject.Predmet.ProtustrankaFormatedWithAdress_1"> Dalibor Janković, Giovanni Del Conte 9, 51550 Mali Lošinj</derivirana_varijabla>
  </DomainObject.Predmet.ProtustrankaFormatedWithAdress>
  <DomainObject.Predmet.ProtustrankaFormatedWithAdressOIB>
    <izvorni_sadrzaj> Dalibor Janković, OIB 57155643258, Giovanni Del Conte 9, 51550 Mali Lošinj</izvorni_sadrzaj>
    <derivirana_varijabla naziv="DomainObject.Predmet.ProtustrankaFormatedWithAdressOIB_1"> Dalibor Janković, OIB 57155643258, Giovanni Del Conte 9, 51550 Mali Lošinj</derivirana_varijabla>
  </DomainObject.Predmet.ProtustrankaFormatedWithAdressOIB>
  <DomainObject.Predmet.ProtustrankaWithAdress>
    <izvorni_sadrzaj>Dalibor Janković Giovanni Del Conte 9, 51550 Mali Lošinj</izvorni_sadrzaj>
    <derivirana_varijabla naziv="DomainObject.Predmet.ProtustrankaWithAdress_1">Dalibor Janković Giovanni Del Conte 9, 51550 Mali Lošinj</derivirana_varijabla>
  </DomainObject.Predmet.ProtustrankaWithAdress>
  <DomainObject.Predmet.ProtustrankaWithAdressOIB>
    <izvorni_sadrzaj>Dalibor Janković, OIB 57155643258, Giovanni Del Conte 9, 51550 Mali Lošinj</izvorni_sadrzaj>
    <derivirana_varijabla naziv="DomainObject.Predmet.ProtustrankaWithAdressOIB_1">Dalibor Janković, OIB 57155643258, Giovanni Del Conte 9, 51550 Mali Lošinj</derivirana_varijabla>
  </DomainObject.Predmet.ProtustrankaWithAdressOIB>
  <DomainObject.Predmet.ProtustrankaNazivFormated>
    <izvorni_sadrzaj>Dalibor Janković</izvorni_sadrzaj>
    <derivirana_varijabla naziv="DomainObject.Predmet.ProtustrankaNazivFormated_1">Dalibor Janković</derivirana_varijabla>
  </DomainObject.Predmet.ProtustrankaNazivFormated>
  <DomainObject.Predmet.ProtustrankaNazivFormatedOIB>
    <izvorni_sadrzaj>Dalibor Janković, OIB 57155643258</izvorni_sadrzaj>
    <derivirana_varijabla naziv="DomainObject.Predmet.ProtustrankaNazivFormatedOIB_1">Dalibor Janković, OIB 57155643258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72</izvorni_sadrzaj>
    <derivirana_varijabla naziv="DomainObject.Predmet.Referada.Naziv_1">Referada 72</derivirana_varijabla>
  </DomainObject.Predmet.Referada.Naziv>
  <DomainObject.Predmet.Referada.Oznaka>
    <izvorni_sadrzaj>72</izvorni_sadrzaj>
    <derivirana_varijabla naziv="DomainObject.Predmet.Referada.Oznaka_1">72</derivirana_varijabla>
  </DomainObject.Predmet.Referada.Oznaka>
  <DomainObject.Predmet.Referada.Prostorija.Naziv>
    <izvorni_sadrzaj>1 Prizemlje</izvorni_sadrzaj>
    <derivirana_varijabla naziv="DomainObject.Predmet.Referada.Prostorija.Naziv_1">1 Prizemlje</derivirana_varijabla>
  </DomainObject.Predmet.Referada.Prostorija.Naziv>
  <DomainObject.Predmet.Referada.Prostorija.Oznaka>
    <izvorni_sadrzaj>1 Prizemlje</izvorni_sadrzaj>
    <derivirana_varijabla naziv="DomainObject.Predmet.Referada.Prostorija.Oznaka_1">1 Prizemlje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Vlado Pleše</izvorni_sadrzaj>
    <derivirana_varijabla naziv="DomainObject.Predmet.Referada.Sudac_1">Vlado Pleše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Rijeci</izvorni_sadrzaj>
    <derivirana_varijabla naziv="DomainObject.Predmet.StrankaFormated_1">  Općinski sud u Rijeci</derivirana_varijabla>
  </DomainObject.Predmet.StrankaFormated>
  <DomainObject.Predmet.StrankaFormatedOIB>
    <izvorni_sadrzaj>  Općinski sud u Rijeci, OIB 54566384631</izvorni_sadrzaj>
    <derivirana_varijabla naziv="DomainObject.Predmet.StrankaFormatedOIB_1">  Općinski sud u Rijeci, OIB 54566384631</derivirana_varijabla>
  </DomainObject.Predmet.StrankaFormatedOIB>
  <DomainObject.Predmet.StrankaFormatedWithAdress>
    <izvorni_sadrzaj> Općinski sud u Rijeci, Žrtava fašizma 7, 51000 Rijeka</izvorni_sadrzaj>
    <derivirana_varijabla naziv="DomainObject.Predmet.StrankaFormatedWithAdress_1"> Općinski sud u Rijeci, Žrtava fašizma 7, 51000 Rijeka</derivirana_varijabla>
  </DomainObject.Predmet.StrankaFormatedWithAdress>
  <DomainObject.Predmet.StrankaFormatedWithAdressOIB>
    <izvorni_sadrzaj> Općinski sud u Rijeci, OIB 54566384631, Žrtava fašizma 7, 51000 Rijeka</izvorni_sadrzaj>
    <derivirana_varijabla naziv="DomainObject.Predmet.StrankaFormatedWithAdressOIB_1"> Općinski sud u Rijeci, OIB 54566384631, Žrtava fašizma 7, 51000 Rijeka</derivirana_varijabla>
  </DomainObject.Predmet.StrankaFormatedWithAdressOIB>
  <DomainObject.Predmet.StrankaWithAdress>
    <izvorni_sadrzaj>Općinski sud u Rijeci Žrtava fašizma 7,51000 Rijeka</izvorni_sadrzaj>
    <derivirana_varijabla naziv="DomainObject.Predmet.StrankaWithAdress_1">Općinski sud u Rijeci Žrtava fašizma 7,51000 Rijeka</derivirana_varijabla>
  </DomainObject.Predmet.StrankaWithAdress>
  <DomainObject.Predmet.StrankaWithAdressOIB>
    <izvorni_sadrzaj>Općinski sud u Rijeci, OIB 54566384631, Žrtava fašizma 7,51000 Rijeka</izvorni_sadrzaj>
    <derivirana_varijabla naziv="DomainObject.Predmet.StrankaWithAdressOIB_1">Općinski sud u Rijeci, OIB 54566384631, Žrtava fašizma 7,51000 Rijeka</derivirana_varijabla>
  </DomainObject.Predmet.StrankaWithAdressOIB>
  <DomainObject.Predmet.StrankaNazivFormated>
    <izvorni_sadrzaj>Općinski sud u Rijeci</izvorni_sadrzaj>
    <derivirana_varijabla naziv="DomainObject.Predmet.StrankaNazivFormated_1">Općinski sud u Rijeci</derivirana_varijabla>
  </DomainObject.Predmet.StrankaNazivFormated>
  <DomainObject.Predmet.StrankaNazivFormatedOIB>
    <izvorni_sadrzaj>Općinski sud u Rijeci, OIB 54566384631</izvorni_sadrzaj>
    <derivirana_varijabla naziv="DomainObject.Predmet.StrankaNazivFormatedOIB_1">Općinski sud u Rijeci, OIB 54566384631</derivirana_varijabla>
  </DomainObject.Predmet.StrankaNazivFormatedOIB>
  <DomainObject.Predmet.Sud.Adresa.Naselje>
    <izvorni_sadrzaj>Mali Lošinj</izvorni_sadrzaj>
    <derivirana_varijabla naziv="DomainObject.Predmet.Sud.Adresa.Naselje_1">Mali Lošinj</derivirana_varijabla>
  </DomainObject.Predmet.Sud.Adresa.Naselje>
  <DomainObject.Predmet.Sud.Adresa.NaseljeLokativ>
    <izvorni_sadrzaj>Malom Lošinju</izvorni_sadrzaj>
    <derivirana_varijabla naziv="DomainObject.Predmet.Sud.Adresa.NaseljeLokativ_1">Malom Lošinju</derivirana_varijabla>
  </DomainObject.Predmet.Sud.Adresa.NaseljeLokativ>
  <DomainObject.Predmet.Sud.Adresa.PostBroj>
    <izvorni_sadrzaj>51550</izvorni_sadrzaj>
    <derivirana_varijabla naziv="DomainObject.Predmet.Sud.Adresa.PostBroj_1">51550</derivirana_varijabla>
  </DomainObject.Predmet.Sud.Adresa.PostBroj>
  <DomainObject.Predmet.Sud.Adresa.UlicaIKBR>
    <izvorni_sadrzaj>Riva Lošinjskih Kapetana 14</izvorni_sadrzaj>
    <derivirana_varijabla naziv="DomainObject.Predmet.Sud.Adresa.UlicaIKBR_1">Riva Lošinjskih Kapetana 14</derivirana_varijabla>
  </DomainObject.Predmet.Sud.Adresa.UlicaIKBR>
  <DomainObject.Predmet.Sud.Naziv>
    <izvorni_sadrzaj>Općinski sud u Rijeci - Stalna služba u Malom Lošinju</izvorni_sadrzaj>
    <derivirana_varijabla naziv="DomainObject.Predmet.Sud.Naziv_1">Općinski sud u Rijeci - Stalna služba u Malom Lošinju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SSML</izvorni_sadrzaj>
    <derivirana_varijabla naziv="DomainObject.Predmet.TrenutnaLokacijaSpisa.Naziv_1">Sudska pisarnica SSML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SSML</izvorni_sadrzaj>
    <derivirana_varijabla naziv="DomainObject.Predmet.UstrojstvenaJedinicaVodi.Naziv_1">Sudska pisarnica SSML</derivirana_varijabla>
  </DomainObject.Predmet.UstrojstvenaJedinicaVodi.Naziv>
  <DomainObject.Predmet.UstrojstvenaJedinicaVodi.Oznaka>
    <izvorni_sadrzaj>Pisarnica SSML</izvorni_sadrzaj>
    <derivirana_varijabla naziv="DomainObject.Predmet.UstrojstvenaJedinicaVodi.Oznaka_1">Pisarnica SSML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Branka Pahljina</izvorni_sadrzaj>
    <derivirana_varijabla naziv="DomainObject.Predmet.Zapisnicar_1">Branka Pahljina</derivirana_varijabla>
  </DomainObject.Predmet.Zapisnicar>
  <DomainObject.Predmet.StrankaListFormated>
    <izvorni_sadrzaj>
      <item>Općinski sud u Rijeci</item>
    </izvorni_sadrzaj>
    <derivirana_varijabla naziv="DomainObject.Predmet.StrankaListFormated_1">
      <item>Općinski sud u Rijeci</item>
    </derivirana_varijabla>
  </DomainObject.Predmet.StrankaListFormated>
  <DomainObject.Predmet.StrankaListFormatedOIB>
    <izvorni_sadrzaj>
      <item>Općinski sud u Rijeci, OIB 54566384631</item>
    </izvorni_sadrzaj>
    <derivirana_varijabla naziv="DomainObject.Predmet.StrankaListFormatedOIB_1">
      <item>Općinski sud u Rijeci, OIB 54566384631</item>
    </derivirana_varijabla>
  </DomainObject.Predmet.StrankaListFormatedOIB>
  <DomainObject.Predmet.StrankaListFormatedWithAdress>
    <izvorni_sadrzaj>
      <item>Općinski sud u Rijeci, Žrtava fašizma 7, 51000 Rijeka</item>
    </izvorni_sadrzaj>
    <derivirana_varijabla naziv="DomainObject.Predmet.StrankaListFormatedWithAdress_1">
      <item>Općinski sud u Rijeci, Žrtava fašizma 7, 51000 Rijeka</item>
    </derivirana_varijabla>
  </DomainObject.Predmet.StrankaListFormatedWithAdress>
  <DomainObject.Predmet.StrankaListFormatedWithAdressOIB>
    <izvorni_sadrzaj>
      <item>Općinski sud u Rijeci, OIB 54566384631, Žrtava fašizma 7, 51000 Rijeka</item>
    </izvorni_sadrzaj>
    <derivirana_varijabla naziv="DomainObject.Predmet.StrankaListFormatedWithAdressOIB_1">
      <item>Općinski sud u Rijeci, OIB 54566384631, Žrtava fašizma 7, 51000 Rijeka</item>
    </derivirana_varijabla>
  </DomainObject.Predmet.StrankaListFormatedWithAdressOIB>
  <DomainObject.Predmet.StrankaListNazivFormated>
    <izvorni_sadrzaj>
      <item>Općinski sud u Rijeci</item>
    </izvorni_sadrzaj>
    <derivirana_varijabla naziv="DomainObject.Predmet.StrankaListNazivFormated_1">
      <item>Općinski sud u Rijeci</item>
    </derivirana_varijabla>
  </DomainObject.Predmet.StrankaListNazivFormated>
  <DomainObject.Predmet.StrankaListNazivFormatedOIB>
    <izvorni_sadrzaj>
      <item>Općinski sud u Rijeci, OIB 54566384631</item>
    </izvorni_sadrzaj>
    <derivirana_varijabla naziv="DomainObject.Predmet.StrankaListNazivFormatedOIB_1">
      <item>Općinski sud u Rijeci, OIB 54566384631</item>
    </derivirana_varijabla>
  </DomainObject.Predmet.StrankaListNazivFormatedOIB>
  <DomainObject.Predmet.ProtuStrankaListFormated>
    <izvorni_sadrzaj>
      <item>Dalibor Janković</item>
    </izvorni_sadrzaj>
    <derivirana_varijabla naziv="DomainObject.Predmet.ProtuStrankaListFormated_1">
      <item>Dalibor Janković</item>
    </derivirana_varijabla>
  </DomainObject.Predmet.ProtuStrankaListFormated>
  <DomainObject.Predmet.ProtuStrankaListFormatedOIB>
    <izvorni_sadrzaj>
      <item>Dalibor Janković, OIB 57155643258</item>
    </izvorni_sadrzaj>
    <derivirana_varijabla naziv="DomainObject.Predmet.ProtuStrankaListFormatedOIB_1">
      <item>Dalibor Janković, OIB 57155643258</item>
    </derivirana_varijabla>
  </DomainObject.Predmet.ProtuStrankaListFormatedOIB>
  <DomainObject.Predmet.ProtuStrankaListFormatedWithAdress>
    <izvorni_sadrzaj>
      <item>Dalibor Janković, Giovanni Del Conte 9, 51550 Mali Lošinj</item>
    </izvorni_sadrzaj>
    <derivirana_varijabla naziv="DomainObject.Predmet.ProtuStrankaListFormatedWithAdress_1">
      <item>Dalibor Janković, Giovanni Del Conte 9, 51550 Mali Lošinj</item>
    </derivirana_varijabla>
  </DomainObject.Predmet.ProtuStrankaListFormatedWithAdress>
  <DomainObject.Predmet.ProtuStrankaListFormatedWithAdressOIB>
    <izvorni_sadrzaj>
      <item>Dalibor Janković, OIB 57155643258, Giovanni Del Conte 9, 51550 Mali Lošinj</item>
    </izvorni_sadrzaj>
    <derivirana_varijabla naziv="DomainObject.Predmet.ProtuStrankaListFormatedWithAdressOIB_1">
      <item>Dalibor Janković, OIB 57155643258, Giovanni Del Conte 9, 51550 Mali Lošinj</item>
    </derivirana_varijabla>
  </DomainObject.Predmet.ProtuStrankaListFormatedWithAdressOIB>
  <DomainObject.Predmet.ProtuStrankaListNazivFormated>
    <izvorni_sadrzaj>
      <item>Dalibor Janković</item>
    </izvorni_sadrzaj>
    <derivirana_varijabla naziv="DomainObject.Predmet.ProtuStrankaListNazivFormated_1">
      <item>Dalibor Janković</item>
    </derivirana_varijabla>
  </DomainObject.Predmet.ProtuStrankaListNazivFormated>
  <DomainObject.Predmet.ProtuStrankaListNazivFormatedOIB>
    <izvorni_sadrzaj>
      <item>Dalibor Janković, OIB 57155643258</item>
    </izvorni_sadrzaj>
    <derivirana_varijabla naziv="DomainObject.Predmet.ProtuStrankaListNazivFormatedOIB_1">
      <item>Dalibor Janković, OIB 57155643258</item>
    </derivirana_varijabla>
  </DomainObject.Predmet.ProtuStrankaListNazivFormatedOIB>
  <DomainObject.Predmet.OstaliListFormated>
    <izvorni_sadrzaj>
      <item>FINA, Rijeka</item>
      <item>Ministarstvo financija, Porezna uprava, Područni ured Rijeka, Ispostava Mali Lošinj</item>
    </izvorni_sadrzaj>
    <derivirana_varijabla naziv="DomainObject.Predmet.OstaliListFormated_1">
      <item>FINA, Rijeka</item>
      <item>Ministarstvo financija, Porezna uprava, Područni ured Rijeka, Ispostava Mali Lošinj</item>
    </derivirana_varijabla>
  </DomainObject.Predmet.OstaliListFormated>
  <DomainObject.Predmet.OstaliListFormatedOIB>
    <izvorni_sadrzaj>
      <item>FINA, Rijeka</item>
      <item>Ministarstvo financija, Porezna uprava, Područni ured Rijeka, Ispostava Mali Lošinj</item>
    </izvorni_sadrzaj>
    <derivirana_varijabla naziv="DomainObject.Predmet.OstaliListFormatedOIB_1">
      <item>FINA, Rijeka</item>
      <item>Ministarstvo financija, Porezna uprava, Područni ured Rijeka, Ispostava Mali Lošinj</item>
    </derivirana_varijabla>
  </DomainObject.Predmet.OstaliListFormatedOIB>
  <DomainObject.Predmet.OstaliListFormatedWithAdress>
    <izvorni_sadrzaj>
      <item>FINA, Rijeka</item>
      <item>Ministarstvo financija, Porezna uprava, Područni ured Rijeka, Ispostava Mali Lošinj, Riva lošinjskih kapetana 7, 51550 Mali Lošinj</item>
    </izvorni_sadrzaj>
    <derivirana_varijabla naziv="DomainObject.Predmet.OstaliListFormatedWithAdress_1">
      <item>FINA, Rijeka</item>
      <item>Ministarstvo financija, Porezna uprava, Područni ured Rijeka, Ispostava Mali Lošinj, Riva lošinjskih kapetana 7, 51550 Mali Lošinj</item>
    </derivirana_varijabla>
  </DomainObject.Predmet.OstaliListFormatedWithAdress>
  <DomainObject.Predmet.OstaliListFormatedWithAdressOIB>
    <izvorni_sadrzaj>
      <item>FINA, Rijeka</item>
      <item>Ministarstvo financija, Porezna uprava, Područni ured Rijeka, Ispostava Mali Lošinj, Riva lošinjskih kapetana 7, 51550 Mali Lošinj</item>
    </izvorni_sadrzaj>
    <derivirana_varijabla naziv="DomainObject.Predmet.OstaliListFormatedWithAdressOIB_1">
      <item>FINA, Rijeka</item>
      <item>Ministarstvo financija, Porezna uprava, Područni ured Rijeka, Ispostava Mali Lošinj, Riva lošinjskih kapetana 7, 51550 Mali Lošinj</item>
    </derivirana_varijabla>
  </DomainObject.Predmet.OstaliListFormatedWithAdressOIB>
  <DomainObject.Predmet.OstaliListNazivFormated>
    <izvorni_sadrzaj>
      <item>FINA, Rijeka</item>
      <item>Ministarstvo financija, Porezna uprava, Područni ured Rijeka, Ispostava Mali Lošinj</item>
    </izvorni_sadrzaj>
    <derivirana_varijabla naziv="DomainObject.Predmet.OstaliListNazivFormated_1">
      <item>FINA, Rijeka</item>
      <item>Ministarstvo financija, Porezna uprava, Područni ured Rijeka, Ispostava Mali Lošinj</item>
    </derivirana_varijabla>
  </DomainObject.Predmet.OstaliListNazivFormated>
  <DomainObject.Predmet.OstaliListNazivFormatedOIB>
    <izvorni_sadrzaj>
      <item>FINA, Rijeka</item>
      <item>Ministarstvo financija, Porezna uprava, Područni ured Rijeka, Ispostava Mali Lošinj</item>
    </izvorni_sadrzaj>
    <derivirana_varijabla naziv="DomainObject.Predmet.OstaliListNazivFormatedOIB_1">
      <item>FINA, Rijeka</item>
      <item>Ministarstvo financija, Porezna uprava, Područni ured Rijeka, Ispostava Mali Lošinj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</izvorni_sadrzaj>
    <derivirana_varijabla naziv="DomainObject.Predmet.ClanakZakona_1">10</derivirana_varijabla>
  </DomainObject.Predmet.ClanakZakona>
  <DomainObject.Predmet.ClanakZakonaFull>
    <izvorni_sadrzaj>članka 10. stavka 1.</izvorni_sadrzaj>
    <derivirana_varijabla naziv="DomainObject.Predmet.ClanakZakonaFull_1">članka 10.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2026.</izvorni_sadrzaj>
    <derivirana_varijabla naziv="DomainObject.Datum_1">25.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Rijeci</izvorni_sadrzaj>
    <derivirana_varijabla naziv="DomainObject.Predmet.StrankaIDrugi_1">Općinski sud u Rijeci</derivirana_varijabla>
  </DomainObject.Predmet.StrankaIDrugi>
  <DomainObject.Predmet.ProtustrankaIDrugi>
    <izvorni_sadrzaj>Dalibor Janković</izvorni_sadrzaj>
    <derivirana_varijabla naziv="DomainObject.Predmet.ProtustrankaIDrugi_1">Dalibor Janković</derivirana_varijabla>
  </DomainObject.Predmet.ProtustrankaIDrugi>
  <DomainObject.Predmet.StrankaIDrugiAdressOIB>
    <izvorni_sadrzaj>Općinski sud u Rijeci, OIB 54566384631, Žrtava fašizma 7, 51000 Rijeka</izvorni_sadrzaj>
    <derivirana_varijabla naziv="DomainObject.Predmet.StrankaIDrugiAdressOIB_1">Općinski sud u Rijeci, OIB 54566384631, Žrtava fašizma 7, 51000 Rijeka</derivirana_varijabla>
  </DomainObject.Predmet.StrankaIDrugiAdressOIB>
  <DomainObject.Predmet.ProtustrankaIDrugiAdressOIB>
    <izvorni_sadrzaj>Dalibor Janković, OIB 57155643258, Giovanni Del Conte 9, 51550 Mali Lošinj</izvorni_sadrzaj>
    <derivirana_varijabla naziv="DomainObject.Predmet.ProtustrankaIDrugiAdressOIB_1">Dalibor Janković, OIB 57155643258, Giovanni Del Conte 9,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Janković</item>
      <item>Općinski sud u Rijeci</item>
      <item>FINA, Rijeka</item>
      <item>Ministarstvo financija, Porezna uprava, Područni ured Rijeka, Ispostava Mali Lošinj</item>
    </izvorni_sadrzaj>
    <derivirana_varijabla naziv="DomainObject.Predmet.SudioniciListNaziv_1">
      <item>Dalibor Janković</item>
      <item>Općinski sud u Rijeci</item>
      <item>FINA, Rijeka</item>
      <item>Ministarstvo financija, Porezna uprava, Područni ured Rijeka, Ispostava Mali Lošinj</item>
    </derivirana_varijabla>
  </DomainObject.Predmet.SudioniciListNaziv>
  <DomainObject.Predmet.SudioniciListAdressOIB>
    <izvorni_sadrzaj>
      <item>Dalibor Janković, OIB 57155643258, Giovanni Del Conte 9,51550 Mali Lošinj</item>
      <item>Općinski sud u Rijeci, OIB 54566384631, Žrtava fašizma 7,51000 Rijeka</item>
      <item>FINA, Rijeka</item>
      <item>Ministarstvo financija, Porezna uprava, Područni ured Rijeka, Ispostava Mali Lošinj, Riva lošinjskih kapetana 7,51550 Mali Lošinj</item>
    </izvorni_sadrzaj>
    <derivirana_varijabla naziv="DomainObject.Predmet.SudioniciListAdressOIB_1">
      <item>Dalibor Janković, OIB 57155643258, Giovanni Del Conte 9,51550 Mali Lošinj</item>
      <item>Općinski sud u Rijeci, OIB 54566384631, Žrtava fašizma 7,51000 Rijeka</item>
      <item>FINA, Rijeka</item>
      <item>Ministarstvo financija, Porezna uprava, Područni ured Rijeka, Ispostava Mali Lošinj, Riva lošinjskih kapetana 7,51550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260,00 EUR, trošak u iznosu od 30,00 EUR, u ukupnom iznosu od 290,00 EUR</izvorni_sadrzaj>
    <derivirana_varijabla naziv="DomainObject.Predmet.Pristojbe_1">troškove za novčana kazna u iznosu od 260,00 EUR, trošak u iznosu od 30,00 EUR, u ukupnom iznosu od 290,00 EUR</derivirana_varijabla>
  </DomainObject.Predmet.Pristojbe>
  <DomainObject.Predmet.PristojbeSudionikNazivOIB>
    <izvorni_sadrzaj>Dalibor Janković, OIB 57155643258</izvorni_sadrzaj>
    <derivirana_varijabla naziv="DomainObject.Predmet.PristojbeSudionikNazivOIB_1">Dalibor Janković, OIB 57155643258</derivirana_varijabla>
  </DomainObject.Predmet.PristojbeSudionikNazivOIB>
  <DomainObject.Predmet.PristojbePNB>
    <izvorni_sadrzaj>HR63 6068-4253-1062416350</izvorni_sadrzaj>
    <derivirana_varijabla naziv="DomainObject.Predmet.PristojbePNB_1">HR63 6068-4253-1062416350</derivirana_varijabla>
  </DomainObject.Predmet.PristojbePNB>
  <DomainObject.Predmet.PristojbeIznos>
    <izvorni_sadrzaj>290,00 EUR</izvorni_sadrzaj>
    <derivirana_varijabla naziv="DomainObject.Predmet.PristojbeIznos_1">290,00 EUR</derivirana_varijabla>
  </DomainObject.Predmet.PristojbeIznos>
  <DomainObject.Predmet.PristojbeOpisPlacanja>
    <izvorni_sadrzaj>Troškovi iz predmeta Pp Ikp-1453/2023, OS RI</izvorni_sadrzaj>
    <derivirana_varijabla naziv="DomainObject.Predmet.PristojbeOpisPlacanja_1">Troškovi iz predmeta Pp Ikp-1453/2023, OS RI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57155643258</item>
      <item>, OIB 54566384631</item>
      <item>, OIB null</item>
      <item>, OIB null</item>
    </izvorni_sadrzaj>
    <derivirana_varijabla naziv="DomainObject.Predmet.SudioniciListNazivOIB_1">
      <item>, OIB 57155643258</item>
      <item>, OIB 54566384631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Ikp-1453/2023, OS RI</izvorni_sadrzaj>
    <derivirana_varijabla naziv="DomainObject.Predmet.PristojbeNazivVrste_1">Troškovi iz predmeta Pp Ikp-1453/2023, OS RI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rujna 2023.</izvorni_sadrzaj>
    <derivirana_varijabla naziv="DomainObject.PredzadnjaOdlukaIzPredmeta.DatumDonosenjaOdluke_1">7. rujna 2023.</derivirana_varijabla>
  </DomainObject.PredzadnjaOdlukaIzPredmeta.DatumDonosenjaOdluke>
  <DomainObject.PredzadnjaOdlukaIzPredmeta.Oznaka>
    <izvorni_sadrzaj>Pp Ikp-1453/2023-2</izvorni_sadrzaj>
    <derivirana_varijabla naziv="DomainObject.PredzadnjaOdlukaIzPredmeta.Oznaka_1">Pp Ikp-1453/2023-2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travnja 2023.</izvorni_sadrzaj>
    <derivirana_varijabla naziv="DomainObject.Predmet.DatumPocetkaProcesa_1">3. travnja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(2009)</item>
    </izvorni_sadrzaj>
    <derivirana_varijabla naziv="DomainObject.ZakonPravilnikList_1">
      <item>Zakon o zaštiti od nasilja u obitelji (2009)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Dalibor Janković, Giovanni Del Conte 9, 51550 Mali Lošinj</izvorni_sadrzaj>
    <derivirana_varijabla naziv="DomainObject.Predmet.OsudenikImePrezimeAdresa_1">Dalibor Janković, Giovanni Del Conte 9, 51550 Mali Lošinj</derivirana_varijabla>
  </DomainObject.Predmet.OsudenikImePrezimeAdresa>
  <DomainObject.Predmet.OsudenikImePrezimeOIBDatRodenja>
    <izvorni_sadrzaj>Dalibor Janković, OIB 57155643258, rođen-a 04.02.1968.</izvorni_sadrzaj>
    <derivirana_varijabla naziv="DomainObject.Predmet.OsudenikImePrezimeOIBDatRodenja_1">Dalibor Janković, OIB 57155643258, rođen-a 04.02.1968.</derivirana_varijabla>
  </DomainObject.Predmet.OsudenikImePrezimeOIBDatRodenja>
  <DomainObject.IkpPredmet.OdlukaRjesenjeIshodisni>
    <izvorni_sadrzaj>Pp-1198/2023-9 donesena 26.04.2023.</izvorni_sadrzaj>
    <derivirana_varijabla naziv="DomainObject.IkpPredmet.OdlukaRjesenjeIshodisni_1">Pp-1198/2023-9 donesena 26.04.2023.</derivirana_varijabla>
  </DomainObject.IkpPredmet.OdlukaRjesenjeIshodisni>
  <DomainObject.IkpPredmet.NovcanaObaveza.PreostaliIznos>
    <izvorni_sadrzaj>260,00 EUR</izvorni_sadrzaj>
    <derivirana_varijabla naziv="DomainObject.IkpPredmet.NovcanaObaveza.PreostaliIznos_1">260,00 EUR</derivirana_varijabla>
  </DomainObject.IkpPredmet.NovcanaObaveza.PreostaliIznos>
  <DomainObject.IkpPredmet.NovcanaObaveza.PNB>
    <izvorni_sadrzaj>HR63 6068-4253-1062416333</izvorni_sadrzaj>
    <derivirana_varijabla naziv="DomainObject.IkpPredmet.NovcanaObaveza.PNB_1">HR63 6068-4253-1062416333</derivirana_varijabla>
  </DomainObject.IkpPredmet.NovcanaObaveza.PNB>
  <DomainObject.IkpPredmet.Trosak.PreostaliIznos>
    <izvorni_sadrzaj>30,00 EUR</izvorni_sadrzaj>
    <derivirana_varijabla naziv="DomainObject.IkpPredmet.Trosak.PreostaliIznos_1">30,00 EUR</derivirana_varijabla>
  </DomainObject.IkpPredmet.Trosak.PreostaliIznos>
  <DomainObject.IkpPredmet.Trosak.PNB>
    <izvorni_sadrzaj>HR63 6068-4253-1062416350</izvorni_sadrzaj>
    <derivirana_varijabla naziv="DomainObject.IkpPredmet.Trosak.PNB_1">HR63 6068-4253-1062416350</derivirana_varijabla>
  </DomainObject.IkpPredmet.Trosak.PNB>
  <DomainObject.IkpPredmet.IshodisnaOdlukaDatumPravomocnosti>
    <izvorni_sadrzaj>17.05.2023.</izvorni_sadrzaj>
    <derivirana_varijabla naziv="DomainObject.IkpPredmet.IshodisnaOdlukaDatumPravomocnosti_1">17.05.2023.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19.06.2023.</izvorni_sadrzaj>
    <derivirana_varijabla naziv="DomainObject.IkpPredmet.IshodisnaOdlukaDatumIzvrsnosti_1">19.06.2023.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317</properties:Words>
  <properties:Characters>1767</properties:Characters>
  <properties:Lines>61</properties:Lines>
  <properties:Paragraphs>22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2026-05-25T08:38:00Z</dcterms:created>
  <dc:creator>Mirta Širola</dc:creator>
  <dc:description/>
  <cp:keywords/>
  <cp:lastModifiedBy>Mirta Širola</cp:lastModifiedBy>
  <cp:lastPrinted>2020-11-09T08:44:00Z</cp:lastPrinted>
  <dcterms:modified xmlns:xsi="http://www.w3.org/2001/XMLSchema-instance" xsi:type="dcterms:W3CDTF">2026-05-25T08:41:00Z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(1453-23 Jankovic D., rj.zast.NK.docx)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